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DF8F" w14:textId="77777777" w:rsidR="008A0688" w:rsidRDefault="008A0688" w:rsidP="008A0688">
      <w:pPr>
        <w:jc w:val="center"/>
        <w:rPr>
          <w:b/>
        </w:rPr>
      </w:pPr>
      <w:r>
        <w:rPr>
          <w:b/>
        </w:rPr>
        <w:t>NOTIFICATION TO PARENTS, GUARDIANS AND STAFF</w:t>
      </w:r>
    </w:p>
    <w:p w14:paraId="1CC8348A" w14:textId="77777777" w:rsidR="008A0688" w:rsidRDefault="008A0688" w:rsidP="008A0688">
      <w:pPr>
        <w:jc w:val="center"/>
        <w:rPr>
          <w:b/>
        </w:rPr>
      </w:pPr>
      <w:r>
        <w:rPr>
          <w:b/>
        </w:rPr>
        <w:t xml:space="preserve">OF A PESTICIDE APPLICATION TO SCHOOL GROUNDS </w:t>
      </w:r>
    </w:p>
    <w:p w14:paraId="47945675" w14:textId="77777777" w:rsidR="008A0688" w:rsidRDefault="008A0688" w:rsidP="008A0688"/>
    <w:p w14:paraId="20C5AA46" w14:textId="29F34AF3" w:rsidR="008A0688" w:rsidRDefault="008A0688" w:rsidP="008A0688">
      <w:pPr>
        <w:ind w:firstLine="720"/>
        <w:jc w:val="both"/>
        <w:rPr>
          <w:sz w:val="22"/>
        </w:rPr>
      </w:pPr>
      <w:r>
        <w:rPr>
          <w:sz w:val="22"/>
        </w:rPr>
        <w:t xml:space="preserve">Integrated pest management procedures such as inspections and monitoring are used to determine when to control pests and to identify conditions contributing to pest problems. The necessity for pest control, if warranted, is evaluated and one or more pest control methods including sanitation, structural repair, nonchemical methods and pesticides </w:t>
      </w:r>
      <w:r w:rsidR="001356A7">
        <w:rPr>
          <w:sz w:val="22"/>
        </w:rPr>
        <w:t>are</w:t>
      </w:r>
      <w:r>
        <w:rPr>
          <w:sz w:val="22"/>
        </w:rPr>
        <w:t xml:space="preserve"> utilized. Problem areas are identified where alternative pest control technologies can be incorporated in order to eliminate routine pesticide applications. It has been determined that a current pest problem warrants the use of a pesticide to effectively control the pest problem.</w:t>
      </w:r>
    </w:p>
    <w:p w14:paraId="5A220077" w14:textId="77777777" w:rsidR="008A0688" w:rsidRDefault="008A0688" w:rsidP="008A0688">
      <w:pPr>
        <w:jc w:val="both"/>
        <w:rPr>
          <w:sz w:val="22"/>
        </w:rPr>
      </w:pPr>
    </w:p>
    <w:p w14:paraId="21489FC7" w14:textId="6DAE8E6C" w:rsidR="000F3BEB" w:rsidRDefault="008A0688" w:rsidP="130E4756">
      <w:pPr>
        <w:jc w:val="both"/>
        <w:rPr>
          <w:sz w:val="22"/>
          <w:szCs w:val="22"/>
        </w:rPr>
      </w:pPr>
      <w:r w:rsidRPr="130E4756">
        <w:rPr>
          <w:b/>
          <w:bCs/>
          <w:sz w:val="22"/>
          <w:szCs w:val="22"/>
        </w:rPr>
        <w:t>School</w:t>
      </w:r>
      <w:r w:rsidR="00D23DF9">
        <w:rPr>
          <w:b/>
          <w:bCs/>
          <w:sz w:val="22"/>
          <w:szCs w:val="22"/>
        </w:rPr>
        <w:t xml:space="preserve"> location:</w:t>
      </w:r>
      <w:r w:rsidR="00241150" w:rsidRPr="00241150">
        <w:t xml:space="preserve"> </w:t>
      </w:r>
      <w:r w:rsidR="00F04D3A">
        <w:t>Red Pump Elementary School 600 Red Pump Road Bel Air, MD 21014</w:t>
      </w:r>
      <w:r w:rsidR="00241150">
        <w:t xml:space="preserve"> </w:t>
      </w:r>
      <w:r w:rsidR="00B20BC3">
        <w:t xml:space="preserve"> </w:t>
      </w:r>
      <w:r w:rsidR="00904E76">
        <w:t xml:space="preserve"> </w:t>
      </w:r>
    </w:p>
    <w:p w14:paraId="65B26B3D" w14:textId="77777777" w:rsidR="008A0688" w:rsidRDefault="008A0688" w:rsidP="008A0688">
      <w:pPr>
        <w:jc w:val="both"/>
        <w:rPr>
          <w:sz w:val="22"/>
        </w:rPr>
      </w:pPr>
    </w:p>
    <w:p w14:paraId="0A364126" w14:textId="756D5274" w:rsidR="00C95879" w:rsidRDefault="008A0688" w:rsidP="00C95879">
      <w:pPr>
        <w:pStyle w:val="NormalWeb"/>
        <w:rPr>
          <w:color w:val="000000"/>
          <w:sz w:val="27"/>
          <w:szCs w:val="27"/>
        </w:rPr>
      </w:pPr>
      <w:r w:rsidRPr="130E4756">
        <w:rPr>
          <w:b/>
          <w:bCs/>
          <w:sz w:val="22"/>
          <w:szCs w:val="22"/>
        </w:rPr>
        <w:t xml:space="preserve">Common Name of Pesticide </w:t>
      </w:r>
      <w:r w:rsidR="00E21AEB" w:rsidRPr="130E4756">
        <w:rPr>
          <w:b/>
          <w:bCs/>
          <w:sz w:val="22"/>
          <w:szCs w:val="22"/>
        </w:rPr>
        <w:t>to</w:t>
      </w:r>
      <w:r w:rsidRPr="130E4756">
        <w:rPr>
          <w:b/>
          <w:bCs/>
          <w:sz w:val="22"/>
          <w:szCs w:val="22"/>
        </w:rPr>
        <w:t xml:space="preserve"> Be Applied</w:t>
      </w:r>
      <w:r w:rsidRPr="130E4756">
        <w:rPr>
          <w:sz w:val="22"/>
          <w:szCs w:val="22"/>
        </w:rPr>
        <w:t xml:space="preserve">: </w:t>
      </w:r>
      <w:r w:rsidR="00703C53">
        <w:rPr>
          <w:color w:val="000000"/>
          <w:sz w:val="27"/>
          <w:szCs w:val="27"/>
        </w:rPr>
        <w:t xml:space="preserve">Tempo 1% Dust Insecticide EPA # </w:t>
      </w:r>
      <w:r w:rsidR="00742602">
        <w:rPr>
          <w:color w:val="000000"/>
          <w:sz w:val="27"/>
          <w:szCs w:val="27"/>
        </w:rPr>
        <w:t xml:space="preserve">432-1373 </w:t>
      </w:r>
      <w:r w:rsidR="00703C53">
        <w:rPr>
          <w:color w:val="000000"/>
          <w:sz w:val="27"/>
          <w:szCs w:val="27"/>
        </w:rPr>
        <w:t>(Cyfluthrin, cyano, methyl-3, dimethyl-cyclopropanecarboxlate)</w:t>
      </w:r>
      <w:r w:rsidR="00C95879">
        <w:rPr>
          <w:color w:val="000000"/>
          <w:sz w:val="27"/>
          <w:szCs w:val="27"/>
        </w:rPr>
        <w:t xml:space="preserve">                           </w:t>
      </w:r>
    </w:p>
    <w:p w14:paraId="6F2983D9" w14:textId="35CBB698" w:rsidR="008A0688" w:rsidRPr="00C95879" w:rsidRDefault="008A0688" w:rsidP="00C95879">
      <w:pPr>
        <w:pStyle w:val="NormalWeb"/>
        <w:rPr>
          <w:color w:val="000000"/>
          <w:sz w:val="27"/>
          <w:szCs w:val="27"/>
        </w:rPr>
      </w:pPr>
      <w:r w:rsidRPr="130E4756">
        <w:rPr>
          <w:b/>
          <w:bCs/>
          <w:sz w:val="22"/>
          <w:szCs w:val="22"/>
        </w:rPr>
        <w:t>Location(s) of the Pesticide Applicatio</w:t>
      </w:r>
      <w:r w:rsidR="001A094E">
        <w:rPr>
          <w:b/>
          <w:bCs/>
          <w:sz w:val="22"/>
          <w:szCs w:val="22"/>
        </w:rPr>
        <w:t>n:</w:t>
      </w:r>
      <w:r w:rsidR="003903EA">
        <w:rPr>
          <w:b/>
          <w:bCs/>
          <w:sz w:val="22"/>
          <w:szCs w:val="22"/>
        </w:rPr>
        <w:t xml:space="preserve"> </w:t>
      </w:r>
      <w:r w:rsidR="00E10B92">
        <w:rPr>
          <w:b/>
          <w:bCs/>
          <w:sz w:val="22"/>
          <w:szCs w:val="22"/>
        </w:rPr>
        <w:t>Yellow</w:t>
      </w:r>
      <w:r w:rsidR="006E234C">
        <w:rPr>
          <w:b/>
          <w:bCs/>
          <w:sz w:val="22"/>
          <w:szCs w:val="22"/>
        </w:rPr>
        <w:t xml:space="preserve"> jackets nest in the exterior wall of door #13</w:t>
      </w:r>
    </w:p>
    <w:p w14:paraId="26B41CDC" w14:textId="77777777" w:rsidR="008A0688" w:rsidRDefault="008A0688" w:rsidP="008A0688">
      <w:pPr>
        <w:jc w:val="both"/>
        <w:rPr>
          <w:sz w:val="22"/>
          <w:u w:val="single"/>
        </w:rPr>
      </w:pPr>
    </w:p>
    <w:p w14:paraId="66C3F5AB" w14:textId="209CC9BE" w:rsidR="008A0688" w:rsidRDefault="008A0688" w:rsidP="130E4756">
      <w:pPr>
        <w:jc w:val="both"/>
        <w:rPr>
          <w:sz w:val="22"/>
          <w:szCs w:val="22"/>
          <w:u w:val="single"/>
        </w:rPr>
      </w:pPr>
      <w:r w:rsidRPr="130E4756">
        <w:rPr>
          <w:b/>
          <w:bCs/>
          <w:sz w:val="22"/>
          <w:szCs w:val="22"/>
        </w:rPr>
        <w:t>Planned Date and Time of Application:</w:t>
      </w:r>
      <w:r w:rsidR="00541B73" w:rsidRPr="130E4756">
        <w:rPr>
          <w:b/>
          <w:bCs/>
          <w:sz w:val="22"/>
          <w:szCs w:val="22"/>
        </w:rPr>
        <w:t xml:space="preserve">  </w:t>
      </w:r>
      <w:r w:rsidR="00B23912">
        <w:rPr>
          <w:b/>
          <w:bCs/>
          <w:sz w:val="22"/>
          <w:szCs w:val="22"/>
        </w:rPr>
        <w:t>9/18</w:t>
      </w:r>
      <w:r w:rsidR="00F1741F">
        <w:rPr>
          <w:b/>
          <w:bCs/>
          <w:sz w:val="22"/>
          <w:szCs w:val="22"/>
        </w:rPr>
        <w:t xml:space="preserve">/23 at </w:t>
      </w:r>
      <w:r w:rsidR="00B23912">
        <w:rPr>
          <w:b/>
          <w:bCs/>
          <w:sz w:val="22"/>
          <w:szCs w:val="22"/>
        </w:rPr>
        <w:t>6</w:t>
      </w:r>
      <w:r w:rsidR="00025A72">
        <w:rPr>
          <w:b/>
          <w:bCs/>
          <w:sz w:val="22"/>
          <w:szCs w:val="22"/>
        </w:rPr>
        <w:t>:0</w:t>
      </w:r>
      <w:r w:rsidR="00F1741F">
        <w:rPr>
          <w:b/>
          <w:bCs/>
          <w:sz w:val="22"/>
          <w:szCs w:val="22"/>
        </w:rPr>
        <w:t>0 am</w:t>
      </w:r>
    </w:p>
    <w:p w14:paraId="06B4817C" w14:textId="77777777" w:rsidR="008A0688" w:rsidRDefault="008A0688" w:rsidP="008A0688">
      <w:pPr>
        <w:jc w:val="both"/>
        <w:rPr>
          <w:sz w:val="22"/>
        </w:rPr>
      </w:pPr>
    </w:p>
    <w:p w14:paraId="55D815C9" w14:textId="66D67B6A" w:rsidR="008A0688" w:rsidRDefault="008A0688" w:rsidP="008A0688">
      <w:pPr>
        <w:jc w:val="both"/>
        <w:rPr>
          <w:i/>
          <w:sz w:val="22"/>
        </w:rPr>
      </w:pPr>
      <w:r>
        <w:rPr>
          <w:i/>
          <w:sz w:val="22"/>
        </w:rPr>
        <w:t xml:space="preserve">If unfavorable weather conditions or other extenuating circumstances arise, the intended pesticides application may have to be delayed or postponed to a later date(s).  If the application </w:t>
      </w:r>
      <w:r w:rsidR="00E21AEB">
        <w:rPr>
          <w:i/>
          <w:sz w:val="22"/>
        </w:rPr>
        <w:t>cannot</w:t>
      </w:r>
      <w:r>
        <w:rPr>
          <w:i/>
          <w:sz w:val="22"/>
        </w:rPr>
        <w:t xml:space="preserve"> be </w:t>
      </w:r>
      <w:r w:rsidR="00E10B92">
        <w:rPr>
          <w:i/>
          <w:sz w:val="22"/>
        </w:rPr>
        <w:t>made within</w:t>
      </w:r>
      <w:r>
        <w:rPr>
          <w:i/>
          <w:sz w:val="22"/>
        </w:rPr>
        <w:t xml:space="preserve"> 14 days of the original planned date a new notice will be issued.</w:t>
      </w:r>
    </w:p>
    <w:p w14:paraId="5DC8B282" w14:textId="77777777" w:rsidR="008A0688" w:rsidRDefault="008A0688" w:rsidP="008A0688">
      <w:pPr>
        <w:jc w:val="both"/>
        <w:rPr>
          <w:sz w:val="22"/>
        </w:rPr>
      </w:pPr>
    </w:p>
    <w:p w14:paraId="7775140B" w14:textId="77777777" w:rsidR="008A0688" w:rsidRDefault="008A0688" w:rsidP="008A0688">
      <w:pPr>
        <w:jc w:val="both"/>
        <w:rPr>
          <w:sz w:val="22"/>
        </w:rPr>
      </w:pPr>
      <w:r>
        <w:rPr>
          <w:sz w:val="22"/>
        </w:rPr>
        <w:t>Note: The Maryland Department of Agriculture’s Regulations pertaining to Integrated Pest Management and Notification of Pesticide Use in Public Schools requires that the following information be provided as part of this notice:</w:t>
      </w:r>
    </w:p>
    <w:p w14:paraId="618EDCA2" w14:textId="77777777" w:rsidR="008A0688" w:rsidRDefault="008A0688" w:rsidP="008A0688">
      <w:pPr>
        <w:jc w:val="both"/>
        <w:rPr>
          <w:sz w:val="22"/>
        </w:rPr>
      </w:pPr>
    </w:p>
    <w:p w14:paraId="40B32FC2" w14:textId="77777777" w:rsidR="008A0688" w:rsidRDefault="008A0688" w:rsidP="008A0688">
      <w:pPr>
        <w:jc w:val="both"/>
        <w:rPr>
          <w:sz w:val="22"/>
        </w:rPr>
      </w:pPr>
      <w:r>
        <w:rPr>
          <w:sz w:val="22"/>
        </w:rPr>
        <w:t>“</w:t>
      </w:r>
      <w:r>
        <w:rPr>
          <w:i/>
          <w:sz w:val="22"/>
        </w:rPr>
        <w:t>The Office of Pesticide Programs of the United States Environmental Protection Agency has stated: ‘Where possible, persons who potentially are more sensitive, such as pregnant women and infants (less than two years old), should avoid any unnecessary pesticide exposure’.”</w:t>
      </w:r>
    </w:p>
    <w:p w14:paraId="353BF773" w14:textId="77777777" w:rsidR="008A0688" w:rsidRDefault="008A0688" w:rsidP="008A0688">
      <w:pPr>
        <w:jc w:val="both"/>
        <w:rPr>
          <w:sz w:val="22"/>
        </w:rPr>
      </w:pPr>
    </w:p>
    <w:p w14:paraId="5890C5AD" w14:textId="7940582D" w:rsidR="008A0688" w:rsidRDefault="008A0688" w:rsidP="008A0688">
      <w:pPr>
        <w:jc w:val="both"/>
        <w:rPr>
          <w:sz w:val="22"/>
        </w:rPr>
      </w:pPr>
      <w:r>
        <w:rPr>
          <w:sz w:val="22"/>
        </w:rPr>
        <w:t xml:space="preserve">The following information regarding potential adverse effects was taken from </w:t>
      </w:r>
      <w:r w:rsidR="00534B75">
        <w:rPr>
          <w:sz w:val="22"/>
        </w:rPr>
        <w:t>the safety</w:t>
      </w:r>
      <w:r>
        <w:rPr>
          <w:sz w:val="22"/>
        </w:rPr>
        <w:t xml:space="preserve"> data sheet (SDS) of the pesticide to be applied:</w:t>
      </w:r>
    </w:p>
    <w:p w14:paraId="44FC61F4" w14:textId="77777777" w:rsidR="008A0688" w:rsidRDefault="008A0688" w:rsidP="008A0688">
      <w:pPr>
        <w:jc w:val="both"/>
        <w:rPr>
          <w:sz w:val="22"/>
        </w:rPr>
      </w:pPr>
      <w:r>
        <w:rPr>
          <w:sz w:val="22"/>
        </w:rPr>
        <w:t xml:space="preserve"> </w:t>
      </w:r>
    </w:p>
    <w:p w14:paraId="21469AE5" w14:textId="1D184781" w:rsidR="008A0688" w:rsidRDefault="008A0688" w:rsidP="130E4756">
      <w:pPr>
        <w:jc w:val="both"/>
        <w:rPr>
          <w:b/>
          <w:bCs/>
          <w:sz w:val="22"/>
          <w:szCs w:val="22"/>
        </w:rPr>
      </w:pPr>
      <w:r>
        <w:rPr>
          <w:sz w:val="22"/>
        </w:rPr>
        <w:tab/>
      </w:r>
      <w:r>
        <w:rPr>
          <w:sz w:val="22"/>
        </w:rPr>
        <w:tab/>
      </w:r>
      <w:r>
        <w:rPr>
          <w:sz w:val="22"/>
        </w:rPr>
        <w:tab/>
      </w:r>
    </w:p>
    <w:p w14:paraId="2CB10115" w14:textId="77777777" w:rsidR="008A0688" w:rsidRDefault="008A0688" w:rsidP="008A0688">
      <w:pPr>
        <w:jc w:val="both"/>
        <w:rPr>
          <w:sz w:val="22"/>
        </w:rPr>
      </w:pPr>
    </w:p>
    <w:p w14:paraId="1D835DD2" w14:textId="77777777" w:rsidR="008A0688" w:rsidRDefault="008A0688" w:rsidP="008A0688">
      <w:pPr>
        <w:jc w:val="center"/>
        <w:rPr>
          <w:sz w:val="22"/>
        </w:rPr>
      </w:pPr>
      <w:r>
        <w:rPr>
          <w:sz w:val="22"/>
        </w:rPr>
        <w:t xml:space="preserve"> </w:t>
      </w:r>
    </w:p>
    <w:p w14:paraId="53B2F6F0" w14:textId="77777777" w:rsidR="008A0688" w:rsidRDefault="008A0688" w:rsidP="008A0688">
      <w:pPr>
        <w:jc w:val="both"/>
        <w:rPr>
          <w:sz w:val="22"/>
        </w:rPr>
      </w:pPr>
    </w:p>
    <w:p w14:paraId="13B83121" w14:textId="6D7BB1AF" w:rsidR="008A0688" w:rsidRDefault="008A0688" w:rsidP="008A0688">
      <w:pPr>
        <w:jc w:val="both"/>
        <w:rPr>
          <w:sz w:val="22"/>
        </w:rPr>
      </w:pPr>
      <w:r>
        <w:rPr>
          <w:sz w:val="22"/>
        </w:rPr>
        <w:t xml:space="preserve">If you require further information regarding this </w:t>
      </w:r>
      <w:r w:rsidR="002412EA">
        <w:rPr>
          <w:sz w:val="22"/>
        </w:rPr>
        <w:t>notice,</w:t>
      </w:r>
      <w:r>
        <w:rPr>
          <w:sz w:val="22"/>
        </w:rPr>
        <w:t xml:space="preserve"> you can contact Patti Jo Beard, Director of Facilities Management at (410) 638-4085.</w:t>
      </w:r>
    </w:p>
    <w:p w14:paraId="1C416D99" w14:textId="77777777" w:rsidR="005E0CDE" w:rsidRDefault="005E0CDE"/>
    <w:sectPr w:rsidR="005E0CDE">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UU59Spo6ylCBv" int2:id="aIz0aaWT">
      <int2:state int2:value="Rejected" int2:type="LegacyProofing"/>
    </int2:textHash>
    <int2:textHash int2:hashCode="0GVh+7UgpfulOm" int2:id="Li4Wdjxn">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88"/>
    <w:rsid w:val="000135A7"/>
    <w:rsid w:val="00025A72"/>
    <w:rsid w:val="0008417D"/>
    <w:rsid w:val="000A08F1"/>
    <w:rsid w:val="000B520A"/>
    <w:rsid w:val="000B65FF"/>
    <w:rsid w:val="000F3BEB"/>
    <w:rsid w:val="000F3D3F"/>
    <w:rsid w:val="001356A7"/>
    <w:rsid w:val="00160C83"/>
    <w:rsid w:val="00195CDF"/>
    <w:rsid w:val="001A094E"/>
    <w:rsid w:val="001A7FBE"/>
    <w:rsid w:val="001D205A"/>
    <w:rsid w:val="00207217"/>
    <w:rsid w:val="00211FAD"/>
    <w:rsid w:val="00241150"/>
    <w:rsid w:val="002412EA"/>
    <w:rsid w:val="00257728"/>
    <w:rsid w:val="00320045"/>
    <w:rsid w:val="00322DDB"/>
    <w:rsid w:val="0032313F"/>
    <w:rsid w:val="003267EC"/>
    <w:rsid w:val="00354509"/>
    <w:rsid w:val="003903EA"/>
    <w:rsid w:val="003A2168"/>
    <w:rsid w:val="003A60F7"/>
    <w:rsid w:val="003A6112"/>
    <w:rsid w:val="003B7C60"/>
    <w:rsid w:val="003E5FDB"/>
    <w:rsid w:val="00437AC3"/>
    <w:rsid w:val="00456BFD"/>
    <w:rsid w:val="00463D4A"/>
    <w:rsid w:val="004C4D0F"/>
    <w:rsid w:val="004C6707"/>
    <w:rsid w:val="004D2E20"/>
    <w:rsid w:val="004E4CA7"/>
    <w:rsid w:val="004E5924"/>
    <w:rsid w:val="004E7A83"/>
    <w:rsid w:val="005132AF"/>
    <w:rsid w:val="00520596"/>
    <w:rsid w:val="00534B75"/>
    <w:rsid w:val="00541B73"/>
    <w:rsid w:val="005E0CDE"/>
    <w:rsid w:val="00611043"/>
    <w:rsid w:val="00674521"/>
    <w:rsid w:val="006E234C"/>
    <w:rsid w:val="006F161E"/>
    <w:rsid w:val="006F7252"/>
    <w:rsid w:val="0070055D"/>
    <w:rsid w:val="00703C53"/>
    <w:rsid w:val="007335B5"/>
    <w:rsid w:val="00742602"/>
    <w:rsid w:val="007645F0"/>
    <w:rsid w:val="007675A6"/>
    <w:rsid w:val="00770175"/>
    <w:rsid w:val="00784CF5"/>
    <w:rsid w:val="00792095"/>
    <w:rsid w:val="007C4244"/>
    <w:rsid w:val="007C6121"/>
    <w:rsid w:val="007E4D62"/>
    <w:rsid w:val="0081189B"/>
    <w:rsid w:val="008437E8"/>
    <w:rsid w:val="008557B8"/>
    <w:rsid w:val="00874E18"/>
    <w:rsid w:val="00875D64"/>
    <w:rsid w:val="0088487A"/>
    <w:rsid w:val="008A0688"/>
    <w:rsid w:val="008F73F9"/>
    <w:rsid w:val="00904E76"/>
    <w:rsid w:val="0092483E"/>
    <w:rsid w:val="00941FF2"/>
    <w:rsid w:val="0095059B"/>
    <w:rsid w:val="009A1896"/>
    <w:rsid w:val="009A5894"/>
    <w:rsid w:val="009B6FA4"/>
    <w:rsid w:val="009F4F5C"/>
    <w:rsid w:val="00A14820"/>
    <w:rsid w:val="00A15DEB"/>
    <w:rsid w:val="00A331A7"/>
    <w:rsid w:val="00A52925"/>
    <w:rsid w:val="00A5410E"/>
    <w:rsid w:val="00AA37AF"/>
    <w:rsid w:val="00AE3431"/>
    <w:rsid w:val="00AE572D"/>
    <w:rsid w:val="00AF1F1A"/>
    <w:rsid w:val="00B20BC3"/>
    <w:rsid w:val="00B23912"/>
    <w:rsid w:val="00B65CBB"/>
    <w:rsid w:val="00B70F9D"/>
    <w:rsid w:val="00B72D85"/>
    <w:rsid w:val="00B9322B"/>
    <w:rsid w:val="00BB0A7C"/>
    <w:rsid w:val="00BC0786"/>
    <w:rsid w:val="00C328F0"/>
    <w:rsid w:val="00C41EF1"/>
    <w:rsid w:val="00C774CB"/>
    <w:rsid w:val="00C829A0"/>
    <w:rsid w:val="00C86FE5"/>
    <w:rsid w:val="00C91FBB"/>
    <w:rsid w:val="00C95879"/>
    <w:rsid w:val="00CA3857"/>
    <w:rsid w:val="00CF67EF"/>
    <w:rsid w:val="00D13DCB"/>
    <w:rsid w:val="00D23DF9"/>
    <w:rsid w:val="00D258BF"/>
    <w:rsid w:val="00D30F7B"/>
    <w:rsid w:val="00D65036"/>
    <w:rsid w:val="00DC10E3"/>
    <w:rsid w:val="00E10B92"/>
    <w:rsid w:val="00E21AEB"/>
    <w:rsid w:val="00E247B0"/>
    <w:rsid w:val="00E4264B"/>
    <w:rsid w:val="00E66A0B"/>
    <w:rsid w:val="00E819CB"/>
    <w:rsid w:val="00EA2157"/>
    <w:rsid w:val="00EC3BF6"/>
    <w:rsid w:val="00EC3F27"/>
    <w:rsid w:val="00F04D3A"/>
    <w:rsid w:val="00F1741F"/>
    <w:rsid w:val="00F326BD"/>
    <w:rsid w:val="00F363FE"/>
    <w:rsid w:val="00F36F9A"/>
    <w:rsid w:val="00F677CA"/>
    <w:rsid w:val="00F74BAC"/>
    <w:rsid w:val="00FD0CAC"/>
    <w:rsid w:val="00FF775B"/>
    <w:rsid w:val="1124FC03"/>
    <w:rsid w:val="130E4756"/>
    <w:rsid w:val="16F9DE20"/>
    <w:rsid w:val="1895AE81"/>
    <w:rsid w:val="18F201EB"/>
    <w:rsid w:val="1B26D56C"/>
    <w:rsid w:val="1D72A0C1"/>
    <w:rsid w:val="1F58984F"/>
    <w:rsid w:val="20AA4183"/>
    <w:rsid w:val="2B30555A"/>
    <w:rsid w:val="316BC2B7"/>
    <w:rsid w:val="380A4167"/>
    <w:rsid w:val="47478266"/>
    <w:rsid w:val="48A008A4"/>
    <w:rsid w:val="4D29E6A8"/>
    <w:rsid w:val="51B15B5F"/>
    <w:rsid w:val="55D982CF"/>
    <w:rsid w:val="57D31B5A"/>
    <w:rsid w:val="600355AF"/>
    <w:rsid w:val="606858FF"/>
    <w:rsid w:val="63DFE1C2"/>
    <w:rsid w:val="64120DDD"/>
    <w:rsid w:val="7010A7E8"/>
    <w:rsid w:val="7138B32F"/>
    <w:rsid w:val="74F18AFB"/>
    <w:rsid w:val="7B7EDC42"/>
    <w:rsid w:val="7DB59B2A"/>
    <w:rsid w:val="7E7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646B"/>
  <w15:chartTrackingRefBased/>
  <w15:docId w15:val="{74A86EC8-D45D-480C-8627-81F21354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68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F3D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D3F"/>
    <w:rPr>
      <w:rFonts w:asciiTheme="majorHAnsi" w:eastAsiaTheme="majorEastAsia" w:hAnsiTheme="majorHAnsi" w:cstheme="majorBidi"/>
      <w:snapToGrid w:val="0"/>
      <w:color w:val="2E74B5" w:themeColor="accent1" w:themeShade="BF"/>
      <w:sz w:val="32"/>
      <w:szCs w:val="32"/>
    </w:rPr>
  </w:style>
  <w:style w:type="character" w:styleId="Hyperlink">
    <w:name w:val="Hyperlink"/>
    <w:basedOn w:val="DefaultParagraphFont"/>
    <w:uiPriority w:val="99"/>
    <w:semiHidden/>
    <w:unhideWhenUsed/>
    <w:rsid w:val="00D258BF"/>
    <w:rPr>
      <w:color w:val="0000FF"/>
      <w:u w:val="single"/>
    </w:rPr>
  </w:style>
  <w:style w:type="paragraph" w:styleId="NormalWeb">
    <w:name w:val="Normal (Web)"/>
    <w:basedOn w:val="Normal"/>
    <w:uiPriority w:val="99"/>
    <w:unhideWhenUsed/>
    <w:rsid w:val="00703C53"/>
    <w:pPr>
      <w:widowControl/>
      <w:spacing w:before="100" w:beforeAutospacing="1" w:after="100" w:afterAutospacing="1"/>
    </w:pPr>
    <w:rPr>
      <w:snapToGrid/>
      <w:szCs w:val="24"/>
    </w:rPr>
  </w:style>
  <w:style w:type="paragraph" w:customStyle="1" w:styleId="Default">
    <w:name w:val="Default"/>
    <w:rsid w:val="000F3B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43253">
      <w:bodyDiv w:val="1"/>
      <w:marLeft w:val="0"/>
      <w:marRight w:val="0"/>
      <w:marTop w:val="0"/>
      <w:marBottom w:val="0"/>
      <w:divBdr>
        <w:top w:val="none" w:sz="0" w:space="0" w:color="auto"/>
        <w:left w:val="none" w:sz="0" w:space="0" w:color="auto"/>
        <w:bottom w:val="none" w:sz="0" w:space="0" w:color="auto"/>
        <w:right w:val="none" w:sz="0" w:space="0" w:color="auto"/>
      </w:divBdr>
    </w:div>
    <w:div w:id="1828011516">
      <w:bodyDiv w:val="1"/>
      <w:marLeft w:val="0"/>
      <w:marRight w:val="0"/>
      <w:marTop w:val="0"/>
      <w:marBottom w:val="0"/>
      <w:divBdr>
        <w:top w:val="none" w:sz="0" w:space="0" w:color="auto"/>
        <w:left w:val="none" w:sz="0" w:space="0" w:color="auto"/>
        <w:bottom w:val="none" w:sz="0" w:space="0" w:color="auto"/>
        <w:right w:val="none" w:sz="0" w:space="0" w:color="auto"/>
      </w:divBdr>
    </w:div>
    <w:div w:id="19484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329</Words>
  <Characters>1877</Characters>
  <Application>Microsoft Office Word</Application>
  <DocSecurity>4</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Dixon</dc:creator>
  <cp:keywords/>
  <dc:description/>
  <cp:lastModifiedBy>Hawley, Blaine</cp:lastModifiedBy>
  <cp:revision>2</cp:revision>
  <cp:lastPrinted>2019-11-22T12:55:00Z</cp:lastPrinted>
  <dcterms:created xsi:type="dcterms:W3CDTF">2023-09-18T17:51:00Z</dcterms:created>
  <dcterms:modified xsi:type="dcterms:W3CDTF">2023-09-18T17:51:00Z</dcterms:modified>
</cp:coreProperties>
</file>